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3.27880859375" w:line="480" w:lineRule="auto"/>
        <w:ind w:left="0" w:right="0" w:firstLine="0"/>
        <w:jc w:val="center"/>
        <w:rPr>
          <w:rFonts w:ascii="Century Gothic" w:cs="Century Gothic" w:eastAsia="Century Gothic" w:hAnsi="Century Gothic"/>
          <w:color w:val="231f20"/>
          <w:sz w:val="44"/>
          <w:szCs w:val="44"/>
        </w:rPr>
        <w:sectPr>
          <w:pgSz w:h="15840" w:w="12240" w:orient="portrait"/>
          <w:pgMar w:bottom="723.6000061035156" w:top="180" w:left="705" w:right="658.24462890625" w:header="0" w:footer="720"/>
          <w:pgNumType w:start="1"/>
        </w:sectPr>
      </w:pPr>
      <w:r w:rsidDel="00000000" w:rsidR="00000000" w:rsidRPr="00000000">
        <w:rPr>
          <w:rFonts w:ascii="Century Gothic" w:cs="Century Gothic" w:eastAsia="Century Gothic" w:hAnsi="Century Gothic"/>
          <w:color w:val="231f20"/>
          <w:sz w:val="44"/>
          <w:szCs w:val="44"/>
          <w:rtl w:val="0"/>
        </w:rPr>
        <w:t xml:space="preserve">Unit 10 Assignment 2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 ____________________________________ Date__________ Period_________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600341796875" w:line="4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The consumer can learn information about what is in the food by reading its label. Informed  choices about food products can then lead to a healthy diet.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49365234375" w:line="199.92000102996826" w:lineRule="auto"/>
        <w:ind w:left="0" w:right="0" w:firstLine="0"/>
        <w:jc w:val="left"/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Directions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4936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Study the food labels on the following page and answer the questions in the space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49365234375" w:line="199.92000102996826" w:lineRule="auto"/>
        <w:ind w:left="0" w:right="0" w:firstLine="0"/>
        <w:jc w:val="left"/>
        <w:rPr>
          <w:color w:val="231f20"/>
          <w:sz w:val="25"/>
          <w:szCs w:val="25"/>
        </w:rPr>
        <w:sectPr>
          <w:type w:val="continuous"/>
          <w:pgSz w:h="15840" w:w="12240" w:orient="portrait"/>
          <w:pgMar w:bottom="723.6000061035156" w:top="621.98608398437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.79997253417969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Part 1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40" w:lineRule="auto"/>
        <w:ind w:left="26.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Study the following chart and compare the two cereals by answering the questions that follow.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76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numPr>
          <w:ilvl w:val="0"/>
          <w:numId w:val="1"/>
        </w:numPr>
        <w:spacing w:line="479.8080253601074" w:lineRule="auto"/>
        <w:ind w:left="720" w:right="111.75537109375" w:hanging="360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Which cereal has more calories?___________________________________________</w:t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1"/>
        </w:numPr>
        <w:spacing w:line="479.8080253601074" w:lineRule="auto"/>
        <w:ind w:left="720" w:right="111.75537109375" w:hanging="360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Which cereal has more sugar?____________________________________________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1"/>
        </w:numPr>
        <w:spacing w:line="479.8080253601074" w:lineRule="auto"/>
        <w:ind w:left="720" w:right="111.75537109375" w:hanging="360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Which cereal has more protein based on the US RDA’s____________________________</w:t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1"/>
        </w:numPr>
        <w:spacing w:line="479.8080253601074" w:lineRule="auto"/>
        <w:ind w:left="720" w:right="111.75537109375" w:hanging="360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Are these cereals high in cholesterol? _________________________________________</w:t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479.8080253601074" w:lineRule="auto"/>
        <w:ind w:left="160.99998474121094" w:right="111.75537109375" w:firstLine="18.499984741210938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5. If you ate two servings of Crunchy Nuggets, how many calories would you consume? ____________________________________________________________________________</w:t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479.8080253601074" w:lineRule="auto"/>
        <w:ind w:left="160.99998474121094" w:right="111.75537109375" w:firstLine="18.499984741210938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6. If you ate two servings of Crunchy Nuggets, how much cereal would you eat? ___________</w:t>
      </w:r>
    </w:p>
    <w:p w:rsidR="00000000" w:rsidDel="00000000" w:rsidP="00000000" w:rsidRDefault="00000000" w:rsidRPr="00000000" w14:paraId="00000010">
      <w:pPr>
        <w:pageBreakBefore w:val="0"/>
        <w:widowControl w:val="0"/>
        <w:spacing w:line="479.8080253601074" w:lineRule="auto"/>
        <w:ind w:left="160.99998474121094" w:right="111.75537109375" w:firstLine="18.499984741210938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7. Which nutrient or nutrients in Choco Crisp have the highest percentage of U.S. RDA? _______________________________________________________________________</w:t>
      </w:r>
    </w:p>
    <w:p w:rsidR="00000000" w:rsidDel="00000000" w:rsidP="00000000" w:rsidRDefault="00000000" w:rsidRPr="00000000" w14:paraId="00000011">
      <w:pPr>
        <w:pageBreakBefore w:val="0"/>
        <w:widowControl w:val="0"/>
        <w:spacing w:line="479.8080253601074" w:lineRule="auto"/>
        <w:ind w:left="160.99998474121094" w:right="111.75537109375" w:firstLine="18.499984741210938"/>
        <w:jc w:val="both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8. Which nutrient or nutrients in Crunchy Nuggets have the lowest percentage of U.S. RDA? ____________________________________________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76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Nutrition Information per Serving </w:t>
      </w:r>
    </w:p>
    <w:tbl>
      <w:tblPr>
        <w:tblStyle w:val="Table1"/>
        <w:tblW w:w="8280.0" w:type="dxa"/>
        <w:jc w:val="left"/>
        <w:tblInd w:w="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40"/>
        <w:gridCol w:w="4140"/>
        <w:tblGridChange w:id="0">
          <w:tblGrid>
            <w:gridCol w:w="4140"/>
            <w:gridCol w:w="4140"/>
          </w:tblGrid>
        </w:tblGridChange>
      </w:tblGrid>
      <w:tr>
        <w:trPr>
          <w:cantSplit w:val="0"/>
          <w:trHeight w:val="390.24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Choco Crisp Nutrition Facts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Crunchy Nuggets Nutrition Facts</w:t>
            </w:r>
          </w:p>
        </w:tc>
      </w:tr>
      <w:tr>
        <w:trPr>
          <w:cantSplit w:val="0"/>
          <w:trHeight w:val="9989.7463989257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Serving size 3⁄4 cup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04.00985717773438" w:right="194.488525390625" w:firstLine="6.999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Servings per container 13 (approx) Amount per serving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4960937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Calories 120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Calories from fat 10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% Daily Value*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04.7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Total fat 1 g 2%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1.00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Saturated fat 1 g 5%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Polyunsaturated 0 g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1.75979614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Monounsaturated 0 g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Cholesterol 0 mg 0%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1.00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Sodium 160 mg 7%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Potassium 40 mg 1%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919.9642944335938" w:hanging="17.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Total Carbohydrate 26 g 9% Dietary fiber 0 g 0%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502197265625" w:line="276" w:lineRule="auto"/>
              <w:ind w:left="111.00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Sugars 13 g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Other carbohydrate 13 g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Protein 1 g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04.00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A 15%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4.00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C 0%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Calcium 0%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Iron 10%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4.00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D 10%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04.7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Thiamin 25%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Riboflavin 25%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Niacin 25%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04.00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B6 25%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Folic Acid 25%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4.00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B12 25%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8266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Phosphorus 2%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1.75979614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Magnesium 2%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5.50979614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Zinc 10%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0.25985717773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Copper 2%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11.00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Serving size 1⁄2 cup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04.0093994140625" w:right="338.48876953125" w:firstLine="7.000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Servings per container 8 (approx) Amount per serving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4960937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Calories 210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Calories from fat 10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% Daily Value*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04.7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Total fat 1 g 2%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1.00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Saturated fat 0 g 0%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Polyunsaturated 0.5 g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1.7596435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Monounsaturated 0 g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495117187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Cholesterol 0 mg 0%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1.00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Sodium 350 mg 15%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Potassium 180 mg 5%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775.96435546875" w:hanging="17.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Total Carbohydrate 47 g 16% Dietary fiber 5 g 20%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502197265625" w:line="276" w:lineRule="auto"/>
              <w:ind w:left="111.00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Sugars 7 g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Other carbohydrate 35 g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Protein 6 g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04.00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A 15%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4.00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C 0%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Calcium 2%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Iron 90%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04.00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D 10%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4.7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Thiamin 25%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Riboflavin 25%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Niacin 25%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04.00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B6 25%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Folic acid 25%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04.00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Vitamin B12 25%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22.259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Phosphorus 15%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11.7596435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Magnesium 15%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1220703125" w:line="276" w:lineRule="auto"/>
              <w:ind w:left="105.5096435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Zinc 8%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0732421875" w:line="276" w:lineRule="auto"/>
              <w:ind w:left="110.25939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Copper 10%</w:t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*Based on a 2,000 calorie diet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7088623046875" w:line="240" w:lineRule="auto"/>
        <w:ind w:left="38.79997253417969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Part 2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7088623046875" w:line="240" w:lineRule="auto"/>
        <w:ind w:left="38.79997253417969" w:right="0" w:firstLine="0"/>
        <w:jc w:val="left"/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479.8080253601074" w:lineRule="auto"/>
        <w:ind w:left="160.99998474121094" w:right="111.75537109375" w:hanging="122.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Use a cereal box provided by your instructor to answer the following questions.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479.8080253601074" w:lineRule="auto"/>
        <w:ind w:left="160.99998474121094" w:right="111.75537109375" w:hanging="122.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1. What company made this cereal? 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479.8080253601074" w:lineRule="auto"/>
        <w:ind w:left="160.99998474121094" w:right="111.75537109375" w:hanging="122.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2. What city and state is the cereal produced in? 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479.8080253601074" w:lineRule="auto"/>
        <w:ind w:left="160.99998474121094" w:right="111.75537109375" w:hanging="122.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3. What ingredient is predominant in the cereal? 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479.8080253601074" w:lineRule="auto"/>
        <w:ind w:left="160.99998474121094" w:right="111.75537109375" w:hanging="122.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4. Does the cereal box contain nutritional labeling information?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479.8080253601074" w:lineRule="auto"/>
        <w:ind w:left="160.99998474121094" w:right="111.75537109375" w:hanging="122.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5. How many servings per package? ______________________________________________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8.480987548828" w:line="240" w:lineRule="auto"/>
        <w:ind w:left="393.0000305175781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72.0385742187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23.6000061035156" w:top="621.986083984375" w:left="705" w:right="658.24462890625" w:header="0" w:footer="720"/>
      <w:cols w:equalWidth="0" w:num="1">
        <w:col w:space="0" w:w="10876.7553710937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